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MODELLO A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 Ministero dei beni e delle attività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del turismo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Archivio centrale dello Stato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Piazzale degli Archivi, 27 – 00144 Roma</w:t>
      </w:r>
    </w:p>
    <w:p w:rsidR="00B6470A" w:rsidRDefault="00E659B1" w:rsidP="00B6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6470A" w:rsidRPr="00283D35">
          <w:rPr>
            <w:rStyle w:val="Collegamentoipertestuale"/>
            <w:rFonts w:ascii="Times New Roman" w:hAnsi="Times New Roman" w:cs="Times New Roman"/>
            <w:sz w:val="24"/>
            <w:szCs w:val="24"/>
          </w:rPr>
          <w:t>mbac-acs@mailcert.beniculturali.it</w:t>
        </w:r>
      </w:hyperlink>
      <w:r w:rsidR="00B6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Manifestazione di interesse per l’affidamento di servizi</w:t>
      </w:r>
      <w:r w:rsidR="00E75054">
        <w:rPr>
          <w:rFonts w:ascii="Times New Roman" w:hAnsi="Times New Roman" w:cs="Times New Roman"/>
          <w:sz w:val="24"/>
          <w:szCs w:val="24"/>
        </w:rPr>
        <w:t xml:space="preserve"> in concessione</w:t>
      </w:r>
      <w:r>
        <w:rPr>
          <w:rFonts w:ascii="Times New Roman" w:hAnsi="Times New Roman" w:cs="Times New Roman"/>
          <w:sz w:val="24"/>
          <w:szCs w:val="24"/>
        </w:rPr>
        <w:t xml:space="preserve"> di “</w:t>
      </w:r>
      <w:r w:rsidR="00E75054">
        <w:rPr>
          <w:rFonts w:ascii="Times New Roman" w:hAnsi="Times New Roman" w:cs="Times New Roman"/>
          <w:i/>
          <w:iCs/>
          <w:sz w:val="24"/>
          <w:szCs w:val="24"/>
        </w:rPr>
        <w:t>Distribuzione</w:t>
      </w:r>
    </w:p>
    <w:p w:rsidR="00E75054" w:rsidRPr="00E75054" w:rsidRDefault="00E659B1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E75054">
        <w:rPr>
          <w:rFonts w:ascii="Times New Roman" w:hAnsi="Times New Roman" w:cs="Times New Roman"/>
          <w:i/>
          <w:sz w:val="24"/>
          <w:szCs w:val="24"/>
        </w:rPr>
        <w:t>utoma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bookmarkStart w:id="0" w:name="_GoBack"/>
      <w:bookmarkEnd w:id="0"/>
      <w:r w:rsidR="00E75054">
        <w:rPr>
          <w:rFonts w:ascii="Times New Roman" w:hAnsi="Times New Roman" w:cs="Times New Roman"/>
          <w:i/>
          <w:sz w:val="24"/>
          <w:szCs w:val="24"/>
        </w:rPr>
        <w:t>ica di bevande calde ,fredde, gelati e alimenti”</w:t>
      </w:r>
    </w:p>
    <w:p w:rsidR="00E75054" w:rsidRDefault="00E75054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CIG: </w:t>
      </w:r>
      <w:r w:rsidR="00E75054">
        <w:rPr>
          <w:rFonts w:ascii="Times New Roman" w:hAnsi="Times New Roman" w:cs="Times New Roman"/>
          <w:sz w:val="24"/>
          <w:szCs w:val="24"/>
        </w:rPr>
        <w:t>Z0E1C0992D</w:t>
      </w:r>
    </w:p>
    <w:p w:rsidR="00A66155" w:rsidRDefault="00A66155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 ( ) il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 Comune di ( )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Piazza 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55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 propria qualità di titolare o legale rappresentante ovvero di procuratore)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>/della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sede in ( )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 n.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fiscale , partita IVA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espresso riferimento al soggetto che rappresenta,</w:t>
      </w:r>
    </w:p>
    <w:p w:rsidR="00A66155" w:rsidRDefault="00A66155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66155" w:rsidRDefault="00A66155" w:rsidP="00B6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E7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invitato alla procedura negoziata per l’affidamento dei servizi </w:t>
      </w:r>
      <w:r w:rsidR="00E75054">
        <w:rPr>
          <w:rFonts w:ascii="Times New Roman" w:hAnsi="Times New Roman" w:cs="Times New Roman"/>
          <w:sz w:val="24"/>
          <w:szCs w:val="24"/>
        </w:rPr>
        <w:t xml:space="preserve">in concessione </w:t>
      </w:r>
      <w:r>
        <w:rPr>
          <w:rFonts w:ascii="Times New Roman" w:hAnsi="Times New Roman" w:cs="Times New Roman"/>
          <w:sz w:val="24"/>
          <w:szCs w:val="24"/>
        </w:rPr>
        <w:t>di “</w:t>
      </w:r>
      <w:r w:rsidR="00E75054">
        <w:rPr>
          <w:rFonts w:ascii="Times New Roman" w:hAnsi="Times New Roman" w:cs="Times New Roman"/>
          <w:i/>
          <w:iCs/>
          <w:sz w:val="24"/>
          <w:szCs w:val="24"/>
        </w:rPr>
        <w:t>Distribuzione</w:t>
      </w:r>
      <w:r w:rsidR="00E7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54">
        <w:rPr>
          <w:rFonts w:ascii="Times New Roman" w:hAnsi="Times New Roman" w:cs="Times New Roman"/>
          <w:i/>
          <w:sz w:val="24"/>
          <w:szCs w:val="24"/>
        </w:rPr>
        <w:t>automaica</w:t>
      </w:r>
      <w:proofErr w:type="spellEnd"/>
      <w:r w:rsidR="00E75054">
        <w:rPr>
          <w:rFonts w:ascii="Times New Roman" w:hAnsi="Times New Roman" w:cs="Times New Roman"/>
          <w:i/>
          <w:sz w:val="24"/>
          <w:szCs w:val="24"/>
        </w:rPr>
        <w:t xml:space="preserve"> di bevande calde ,fredde, gelati e </w:t>
      </w:r>
      <w:proofErr w:type="spellStart"/>
      <w:r w:rsidR="00E75054">
        <w:rPr>
          <w:rFonts w:ascii="Times New Roman" w:hAnsi="Times New Roman" w:cs="Times New Roman"/>
          <w:i/>
          <w:sz w:val="24"/>
          <w:szCs w:val="24"/>
        </w:rPr>
        <w:t>alimenti”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qualità di: </w:t>
      </w:r>
      <w:r>
        <w:rPr>
          <w:rFonts w:ascii="Times New Roman" w:hAnsi="Times New Roman" w:cs="Times New Roman"/>
          <w:i/>
          <w:iCs/>
          <w:sz w:val="24"/>
          <w:szCs w:val="24"/>
        </w:rPr>
        <w:t>(barrare la casella corrispondente alle modalità di partecipazione del soggetto concorrente)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operatore economico singolo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raggruppamento temporaneo di imprese (</w:t>
      </w:r>
      <w:r>
        <w:rPr>
          <w:rFonts w:ascii="Times New Roman" w:hAnsi="Times New Roman" w:cs="Times New Roman"/>
          <w:i/>
          <w:iCs/>
          <w:sz w:val="24"/>
          <w:szCs w:val="24"/>
        </w:rPr>
        <w:t>specificare se costituito o da costituire in caso di affidamento della concessione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consorzio stabile da almeno cinque anni, a far data dal ...................................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N.B. nel caso di Consorzi stabili è necessario dichiarare l’elenco delle imprese consorziate e specificare per quale consorziata si concorre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6155" w:rsidRDefault="00A66155" w:rsidP="00B6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66155" w:rsidRDefault="00A66155" w:rsidP="00B6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delle disposizioni del D.P.R.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tema di autodichiarazioni, consapevole delle sanzioni penali previste dall'articolo 76 del D.P.R.445/2000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per le ipotesi di falsità in atti e dichiarazioni mendaci ivi indicate: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non incorrere in alcuna delle cause di esclusione previste dall’art.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50/2016;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in possesso dei seguenti requisiti di idoneità professionale, di cui al punto 6 lettera b)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dell’Avviso pubblico: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in possesso dei seguenti requisiti di capacità economica e finanziaria, di cui al punto 6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lettera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c) dell’Avviso pubblico: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in possesso dei seguenti requisiti di capacità tecnica e professionale, di cui al punto 6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lettera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d) dell’Avviso pubblico: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recapito per l’invio delle comunicazioni il seguente 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A66155" w:rsidRDefault="00A66155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55" w:rsidRDefault="00A66155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,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TIMBRO</w:t>
      </w:r>
      <w:r w:rsidR="00A66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 FIRMA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leggibile, per esteso, di un legale rappresentante dell'Impresa e/o procuratore munito di procura)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Ovvero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PRESENTE VIENE SOTTOSCRITTA INTERAMENTE A MEZZO FIRMA DIGITALE, AI SENSI DELL’ART. 15 COMMA 2 BIS DELLA LEGGE 241/1990 e S.M.I. ED AI SENSI DELL’ART. 24 del D.LGS. 82/2005 E S.M.I.</w:t>
      </w:r>
    </w:p>
    <w:p w:rsidR="00B6470A" w:rsidRDefault="00B6470A" w:rsidP="00B6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N. B. nel caso di invio con firma non digitale è necessario allegare un documento di identità in</w:t>
      </w:r>
    </w:p>
    <w:p w:rsidR="00195AF1" w:rsidRDefault="00B6470A" w:rsidP="00B6470A"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corso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validità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95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A"/>
    <w:rsid w:val="00195AF1"/>
    <w:rsid w:val="005B77B2"/>
    <w:rsid w:val="00A66155"/>
    <w:rsid w:val="00B6470A"/>
    <w:rsid w:val="00E659B1"/>
    <w:rsid w:val="00E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7B32-64EF-4957-B12F-A1010C3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c-acs@mailcert.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Garofalo</dc:creator>
  <cp:keywords/>
  <dc:description/>
  <cp:lastModifiedBy>Laura Baglioni</cp:lastModifiedBy>
  <cp:revision>6</cp:revision>
  <dcterms:created xsi:type="dcterms:W3CDTF">2016-10-27T10:35:00Z</dcterms:created>
  <dcterms:modified xsi:type="dcterms:W3CDTF">2016-11-23T08:53:00Z</dcterms:modified>
</cp:coreProperties>
</file>